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0EC" w:rsidRPr="00DB20EC" w:rsidRDefault="00DB20EC" w:rsidP="00DB20EC">
      <w:pPr>
        <w:spacing w:line="480" w:lineRule="auto"/>
        <w:rPr>
          <w:rFonts w:ascii="Times New Roman" w:hAnsi="Times New Roman" w:cs="Times New Roman"/>
          <w:sz w:val="24"/>
          <w:szCs w:val="24"/>
        </w:rPr>
      </w:pPr>
      <w:r>
        <w:rPr>
          <w:rFonts w:ascii="Times New Roman" w:hAnsi="Times New Roman" w:cs="Times New Roman"/>
          <w:sz w:val="24"/>
          <w:szCs w:val="24"/>
        </w:rPr>
        <w:tab/>
      </w:r>
      <w:r w:rsidRPr="00DB20EC">
        <w:rPr>
          <w:rFonts w:ascii="Times New Roman" w:hAnsi="Times New Roman" w:cs="Times New Roman"/>
          <w:sz w:val="24"/>
          <w:szCs w:val="24"/>
        </w:rPr>
        <w:t xml:space="preserve">There are various models that carry out nursing care. Ideally, models of nursing care delivery tend to vary greatly from one facility to another and on the basis of circumstances that face. Out of the described modes of nursing care delivery, my preferred approach is Progressive Patient Care (PPC) when it comes to a medical/surgical unit in a hospital. PPC is a nursing care system where patients are placed in units on their needs for a care basis with a determination of the illness degree rather than on a medical specialty basis. Disease classification and sex is not a determinant here. “Overall, individual requirements of the patients are met as the mode plans facilities, equipment, and staff.” (Cohen &amp; </w:t>
      </w:r>
      <w:proofErr w:type="spellStart"/>
      <w:r w:rsidRPr="00DB20EC">
        <w:rPr>
          <w:rFonts w:ascii="Times New Roman" w:hAnsi="Times New Roman" w:cs="Times New Roman"/>
          <w:sz w:val="24"/>
          <w:szCs w:val="24"/>
        </w:rPr>
        <w:t>Cesta</w:t>
      </w:r>
      <w:proofErr w:type="spellEnd"/>
      <w:r w:rsidRPr="00DB20EC">
        <w:rPr>
          <w:rFonts w:ascii="Times New Roman" w:hAnsi="Times New Roman" w:cs="Times New Roman"/>
          <w:sz w:val="24"/>
          <w:szCs w:val="24"/>
        </w:rPr>
        <w:t>, 2004) The hospital services are tailored to meet the needs of patients in the right manner and time without delays. PPC is my most preferred approach because depending on the patients’ conditions self-care is given leading to improved health conditions. Furthermore, PPC entails intensive care units for patients who are in critical condition and patients’ medication needs are met.</w:t>
      </w:r>
    </w:p>
    <w:p w:rsidR="00DB20EC" w:rsidRPr="00DB20EC" w:rsidRDefault="00DB20EC" w:rsidP="00DB20EC">
      <w:pPr>
        <w:spacing w:line="480" w:lineRule="auto"/>
        <w:rPr>
          <w:rFonts w:ascii="Times New Roman" w:hAnsi="Times New Roman" w:cs="Times New Roman"/>
          <w:sz w:val="24"/>
          <w:szCs w:val="24"/>
        </w:rPr>
      </w:pPr>
    </w:p>
    <w:p w:rsidR="00DB20EC" w:rsidRPr="00DB20EC" w:rsidRDefault="00DB20EC" w:rsidP="00DB20EC">
      <w:pPr>
        <w:spacing w:line="480" w:lineRule="auto"/>
        <w:rPr>
          <w:rFonts w:ascii="Times New Roman" w:hAnsi="Times New Roman" w:cs="Times New Roman"/>
          <w:sz w:val="24"/>
          <w:szCs w:val="24"/>
        </w:rPr>
      </w:pPr>
    </w:p>
    <w:p w:rsidR="00DB20EC" w:rsidRPr="00DB20EC" w:rsidRDefault="00DB20EC" w:rsidP="00DB20EC">
      <w:pPr>
        <w:spacing w:line="480" w:lineRule="auto"/>
        <w:rPr>
          <w:rFonts w:ascii="Times New Roman" w:hAnsi="Times New Roman" w:cs="Times New Roman"/>
          <w:sz w:val="24"/>
          <w:szCs w:val="24"/>
        </w:rPr>
      </w:pPr>
    </w:p>
    <w:p w:rsidR="00DB20EC" w:rsidRPr="00DB20EC" w:rsidRDefault="00DB20EC" w:rsidP="00DB20EC">
      <w:pPr>
        <w:spacing w:line="480" w:lineRule="auto"/>
        <w:rPr>
          <w:rFonts w:ascii="Times New Roman" w:hAnsi="Times New Roman" w:cs="Times New Roman"/>
          <w:sz w:val="24"/>
          <w:szCs w:val="24"/>
        </w:rPr>
      </w:pPr>
    </w:p>
    <w:p w:rsidR="00DB20EC" w:rsidRPr="00DB20EC" w:rsidRDefault="00DB20EC" w:rsidP="00DB20EC">
      <w:pPr>
        <w:spacing w:line="480" w:lineRule="auto"/>
        <w:rPr>
          <w:rFonts w:ascii="Times New Roman" w:hAnsi="Times New Roman" w:cs="Times New Roman"/>
          <w:sz w:val="24"/>
          <w:szCs w:val="24"/>
        </w:rPr>
      </w:pPr>
    </w:p>
    <w:p w:rsidR="00DB20EC" w:rsidRPr="00DB20EC" w:rsidRDefault="00DB20EC" w:rsidP="00DB20EC">
      <w:pPr>
        <w:spacing w:line="480" w:lineRule="auto"/>
        <w:rPr>
          <w:rFonts w:ascii="Times New Roman" w:hAnsi="Times New Roman" w:cs="Times New Roman"/>
          <w:sz w:val="24"/>
          <w:szCs w:val="24"/>
        </w:rPr>
      </w:pPr>
    </w:p>
    <w:p w:rsidR="00DB20EC" w:rsidRPr="00DB20EC" w:rsidRDefault="00DB20EC" w:rsidP="00DB20EC">
      <w:pPr>
        <w:spacing w:line="480" w:lineRule="auto"/>
        <w:rPr>
          <w:rFonts w:ascii="Times New Roman" w:hAnsi="Times New Roman" w:cs="Times New Roman"/>
          <w:sz w:val="24"/>
          <w:szCs w:val="24"/>
        </w:rPr>
      </w:pPr>
    </w:p>
    <w:p w:rsidR="00DB20EC" w:rsidRPr="00DB20EC" w:rsidRDefault="00DB20EC" w:rsidP="00DB20EC">
      <w:pPr>
        <w:spacing w:line="480" w:lineRule="auto"/>
        <w:rPr>
          <w:rFonts w:ascii="Times New Roman" w:hAnsi="Times New Roman" w:cs="Times New Roman"/>
          <w:sz w:val="24"/>
          <w:szCs w:val="24"/>
        </w:rPr>
      </w:pPr>
    </w:p>
    <w:p w:rsidR="00DB20EC" w:rsidRPr="00DB20EC" w:rsidRDefault="00DB20EC" w:rsidP="00DB20EC">
      <w:pPr>
        <w:spacing w:line="480" w:lineRule="auto"/>
        <w:rPr>
          <w:rFonts w:ascii="Times New Roman" w:hAnsi="Times New Roman" w:cs="Times New Roman"/>
          <w:sz w:val="24"/>
          <w:szCs w:val="24"/>
        </w:rPr>
      </w:pPr>
    </w:p>
    <w:p w:rsidR="00DB20EC" w:rsidRPr="00DB20EC" w:rsidRDefault="00DB20EC" w:rsidP="00DB20EC">
      <w:pPr>
        <w:spacing w:line="480" w:lineRule="auto"/>
        <w:jc w:val="center"/>
        <w:rPr>
          <w:rFonts w:ascii="Times New Roman" w:hAnsi="Times New Roman" w:cs="Times New Roman"/>
          <w:sz w:val="24"/>
          <w:szCs w:val="24"/>
        </w:rPr>
      </w:pPr>
      <w:r w:rsidRPr="00DB20EC">
        <w:rPr>
          <w:rFonts w:ascii="Times New Roman" w:hAnsi="Times New Roman" w:cs="Times New Roman"/>
          <w:sz w:val="24"/>
          <w:szCs w:val="24"/>
        </w:rPr>
        <w:lastRenderedPageBreak/>
        <w:t>References</w:t>
      </w:r>
    </w:p>
    <w:p w:rsidR="00DB20EC" w:rsidRPr="00DB20EC" w:rsidRDefault="00DB20EC" w:rsidP="00DB20EC">
      <w:pPr>
        <w:spacing w:line="480" w:lineRule="auto"/>
        <w:rPr>
          <w:rFonts w:ascii="Times New Roman" w:hAnsi="Times New Roman" w:cs="Times New Roman"/>
          <w:sz w:val="24"/>
          <w:szCs w:val="24"/>
        </w:rPr>
      </w:pPr>
      <w:proofErr w:type="gramStart"/>
      <w:r w:rsidRPr="00DB20EC">
        <w:rPr>
          <w:rFonts w:ascii="Times New Roman" w:eastAsia="Arial Unicode MS" w:hAnsi="Times New Roman" w:cs="Times New Roman"/>
          <w:color w:val="000000"/>
          <w:sz w:val="24"/>
          <w:szCs w:val="24"/>
          <w:shd w:val="clear" w:color="auto" w:fill="FFFFFF"/>
        </w:rPr>
        <w:t xml:space="preserve">Cohen, E. L., &amp; </w:t>
      </w:r>
      <w:proofErr w:type="spellStart"/>
      <w:r w:rsidRPr="00DB20EC">
        <w:rPr>
          <w:rFonts w:ascii="Times New Roman" w:eastAsia="Arial Unicode MS" w:hAnsi="Times New Roman" w:cs="Times New Roman"/>
          <w:color w:val="000000"/>
          <w:sz w:val="24"/>
          <w:szCs w:val="24"/>
          <w:shd w:val="clear" w:color="auto" w:fill="FFFFFF"/>
        </w:rPr>
        <w:t>Cesta</w:t>
      </w:r>
      <w:proofErr w:type="spellEnd"/>
      <w:r w:rsidRPr="00DB20EC">
        <w:rPr>
          <w:rFonts w:ascii="Times New Roman" w:eastAsia="Arial Unicode MS" w:hAnsi="Times New Roman" w:cs="Times New Roman"/>
          <w:color w:val="000000"/>
          <w:sz w:val="24"/>
          <w:szCs w:val="24"/>
          <w:shd w:val="clear" w:color="auto" w:fill="FFFFFF"/>
        </w:rPr>
        <w:t>, T. G. (2004).</w:t>
      </w:r>
      <w:proofErr w:type="gramEnd"/>
      <w:r w:rsidRPr="00DB20EC">
        <w:rPr>
          <w:rFonts w:ascii="Times New Roman" w:eastAsia="Arial Unicode MS" w:hAnsi="Times New Roman" w:cs="Times New Roman"/>
          <w:color w:val="000000"/>
          <w:sz w:val="24"/>
          <w:szCs w:val="24"/>
          <w:shd w:val="clear" w:color="auto" w:fill="FFFFFF"/>
        </w:rPr>
        <w:t> </w:t>
      </w:r>
      <w:r w:rsidRPr="00DB20EC">
        <w:rPr>
          <w:rFonts w:ascii="Times New Roman" w:eastAsia="Arial Unicode MS" w:hAnsi="Times New Roman" w:cs="Times New Roman"/>
          <w:i/>
          <w:iCs/>
          <w:color w:val="000000"/>
          <w:sz w:val="24"/>
          <w:szCs w:val="24"/>
          <w:shd w:val="clear" w:color="auto" w:fill="FFFFFF"/>
        </w:rPr>
        <w:t>Nursing case management: From essentials to advanced practice</w:t>
      </w:r>
      <w:r w:rsidRPr="00DB20EC">
        <w:rPr>
          <w:rFonts w:ascii="Times New Roman" w:eastAsia="Arial Unicode MS" w:hAnsi="Times New Roman" w:cs="Times New Roman"/>
          <w:color w:val="000000"/>
          <w:sz w:val="24"/>
          <w:szCs w:val="24"/>
          <w:shd w:val="clear" w:color="auto" w:fill="FFFFFF"/>
        </w:rPr>
        <w:t>. St. Louis: Elsevier Mosby.</w:t>
      </w:r>
    </w:p>
    <w:p w:rsidR="00DB20EC" w:rsidRPr="00DB20EC" w:rsidRDefault="00DB20EC" w:rsidP="00DB20EC">
      <w:pPr>
        <w:spacing w:line="480" w:lineRule="auto"/>
        <w:rPr>
          <w:rFonts w:ascii="Times New Roman" w:hAnsi="Times New Roman" w:cs="Times New Roman"/>
          <w:sz w:val="24"/>
          <w:szCs w:val="24"/>
        </w:rPr>
      </w:pPr>
    </w:p>
    <w:sectPr w:rsidR="00DB20EC" w:rsidRPr="00DB20EC" w:rsidSect="0073374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94B4C"/>
    <w:rsid w:val="00392D02"/>
    <w:rsid w:val="005F5EFB"/>
    <w:rsid w:val="00733746"/>
    <w:rsid w:val="00C94B4C"/>
    <w:rsid w:val="00CA125D"/>
    <w:rsid w:val="00DB20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7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187</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2020-02-26T12:17:00Z</dcterms:created>
  <dcterms:modified xsi:type="dcterms:W3CDTF">2020-02-26T12:17:00Z</dcterms:modified>
</cp:coreProperties>
</file>